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ĐẢNG BỘ XÃ/PHƯỜNG...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CHI BỘ...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...-BC/CB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BÁO CÁO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Kết quả công tác lãnh đạo thực hiện nhiệm vụ chính trị quý ... năm 20...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Chi bộ báo cáo Đảng ủy cấp trên kết quả lãnh đạo thực hiện nhiệm vụ chính trị và công tác xây dựng Đảng quý ... năm 20... như sau: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KẾT QUẢ CÔNG TÁC LÃNH ĐẠO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Lãnh đạo công tác chính trị tư tưởng: Đảng viên thực hiện nghiêm kỷ luật phát ngôn và quy định những điều đảng viên không được làm.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Lãnh đạo thực hiện nhiệm vụ chuyên môn: 100% cán bộ, đảng viên hoàn thành tốt chỉ tiêu công tác được phân công.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3. Công tác xây dựng Chi bộ: Thực hiện tốt việc đổi mới, nâng cao chất lượng sinh hoạt Chi bộ.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PHƯƠNG HƯỚNG NHIỆM VỤ QUÝ TIẾP THEO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Tiếp tục giữ vững đoàn kết nội bộ, nâng cao năng lực lãnh đạo và sức chiến đấu của Chi bộ./.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Đảng ủy xã/phường...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đồng chí đảng viên trong Chi bộ;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Lưu: Chi bộ.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CHI BỘ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