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HỘI ĐỒNG NHÂN DÂN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TỈNH 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.../NQ-HĐND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NGHỊ QUYẾT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Về việc thông qua quy hoạch phát triển giao thông vận tải tỉnh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0"/>
        </w:rPr>
        <w:t>————————</w:t>
      </w:r>
    </w:p>
    <w:p>
      <w:pPr>
        <w:spacing w:before="40" w:after="120"/>
        <w:jc w:val="center"/>
      </w:pPr>
      <w:r>
        <w:rPr>
          <w:rFonts w:ascii="Times New Roman" w:hAnsi="Times New Roman"/>
          <w:b/>
          <w:sz w:val="26"/>
        </w:rPr>
        <w:t>HỘI ĐỒNG NHÂN DÂN TỈNH ...</w:t>
        <w:br/>
        <w:t>KHÓA ..., KỲ HỌP THỨ ...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i/>
          <w:sz w:val="28"/>
        </w:rPr>
        <w:t>Căn cứ Luật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i/>
          <w:sz w:val="28"/>
        </w:rPr>
        <w:t>Căn cứ Luật Ban hành văn bản quy phạm pháp luật ngày 22 tháng 6 năm 2015;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i/>
          <w:sz w:val="28"/>
        </w:rPr>
        <w:t>Xét Tờ trình số .../TTr-UBND ngày ... tháng ... năm ... của Ủy ban nhân dân tỉnh;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Hội đồng nhân dân tỉnh ban hành Nghị quyết:</w:t>
      </w:r>
    </w:p>
    <w:p>
      <w:pPr>
        <w:spacing w:line="276" w:lineRule="auto" w:before="0" w:after="120"/>
        <w:ind w:firstLine="0"/>
        <w:jc w:val="center"/>
      </w:pPr>
      <w:r>
        <w:rPr>
          <w:rFonts w:ascii="Times New Roman" w:hAnsi="Times New Roman"/>
          <w:b/>
          <w:sz w:val="28"/>
        </w:rPr>
        <w:t>QUYẾT NGHỊ: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b/>
          <w:sz w:val="28"/>
        </w:rPr>
        <w:t>Điều 1. Thông qua quy hoạch phát triển mạng lưới giao thông vận tải trên địa bàn tỉnh đến năm 2030, tầm nhìn đến năm 2045.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b/>
          <w:sz w:val="28"/>
        </w:rPr>
        <w:t>Điều 2. Tổ chức thực hiện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1. Giao Ủy ban nhân dân tỉnh tổ chức triển khai thực hiện Nghị quyết này.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2. Thường trực Hội đồng nhân dân, các Ban của Hội đồng nhân dân tỉnh giám sát việc thực hiện.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b/>
          <w:sz w:val="28"/>
        </w:rPr>
        <w:t>Điều 3. Hiệu lực thi hành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Nghị quyết này có hiệu lực thi hành kể từ ngày ... tháng ... năm 20.../.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Ủy ban Thường vụ Quốc hội;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Chính phủ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Tỉnh ủy;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Đại biểu HĐND tỉnh;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 VT, HĐND.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