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one" w:sz="0" w:space="0" w:color="auto"/>
          <w:left w:val="none" w:sz="0" w:space="0" w:color="auto"/>
          <w:bottom w:val="none" w:sz="0" w:space="0" w:color="auto"/>
          <w:right w:val="none" w:sz="0" w:space="0" w:color="auto"/>
          <w:insideH w:val="none" w:sz="0" w:space="0" w:color="auto"/>
          <w:insideV w:val="none" w:sz="0" w:space="0" w:color="auto"/>
        </w:tblBorders>
      </w:tblPr>
      <w:tblGrid>
        <w:gridCol w:w="3685"/>
        <w:gridCol w:w="5669"/>
      </w:tblGrid>
      <w:tr>
        <w:tc>
          <w:tcPr>
            <w:tcW w:type="dxa" w:w="3685"/>
            <w:tcMar>
              <w:top w:w="0" w:type="dxa"/>
              <w:bottom w:w="0" w:type="dxa"/>
              <w:left w:w="0" w:type="dxa"/>
              <w:right w:w="0" w:type="dxa"/>
            </w:tcMar>
          </w:tcPr>
          <w:p>
            <w:pPr>
              <w:spacing w:before="0" w:after="0" w:line="240" w:lineRule="auto"/>
              <w:jc w:val="center"/>
            </w:pPr>
            <w:r>
              <w:rPr>
                <w:rFonts w:ascii="Times New Roman" w:hAnsi="Times New Roman"/>
                <w:b w:val="0"/>
                <w:sz w:val="26"/>
              </w:rPr>
              <w:t>BỘ TỔNG THAM MƯU</w:t>
            </w:r>
          </w:p>
          <w:p>
            <w:pPr>
              <w:spacing w:before="0" w:after="0" w:line="240" w:lineRule="auto"/>
              <w:jc w:val="center"/>
            </w:pPr>
            <w:r>
              <w:rPr>
                <w:rFonts w:ascii="Times New Roman" w:hAnsi="Times New Roman"/>
                <w:b/>
                <w:sz w:val="26"/>
              </w:rPr>
              <w:t>SỞ CHỈ HUY BỘ</w:t>
            </w:r>
          </w:p>
          <w:p>
            <w:pPr>
              <w:spacing w:before="0" w:after="80"/>
              <w:jc w:val="center"/>
            </w:pPr>
            <w:r>
              <w:rPr>
                <w:rFonts w:ascii="Times New Roman" w:hAnsi="Times New Roman"/>
                <w:b/>
                <w:sz w:val="20"/>
              </w:rPr>
              <w:t>———————</w:t>
            </w:r>
          </w:p>
          <w:p>
            <w:pPr>
              <w:spacing w:before="0" w:after="0"/>
              <w:jc w:val="center"/>
            </w:pPr>
            <w:r>
              <w:rPr>
                <w:rFonts w:ascii="Times New Roman" w:hAnsi="Times New Roman"/>
                <w:sz w:val="26"/>
              </w:rPr>
              <w:t>Số: ĐIỆN SỐ: .../TKCN</w:t>
            </w:r>
          </w:p>
        </w:tc>
        <w:tc>
          <w:tcPr>
            <w:tcW w:type="dxa" w:w="5669"/>
            <w:tcMar>
              <w:top w:w="0" w:type="dxa"/>
              <w:bottom w:w="0" w:type="dxa"/>
              <w:left w:w="0" w:type="dxa"/>
              <w:right w:w="0" w:type="dxa"/>
            </w:tcMar>
          </w:tcPr>
          <w:p>
            <w:pPr>
              <w:spacing w:before="0" w:after="0" w:line="240" w:lineRule="auto"/>
              <w:jc w:val="center"/>
            </w:pPr>
            <w:r>
              <w:rPr>
                <w:rFonts w:ascii="Times New Roman" w:hAnsi="Times New Roman"/>
                <w:b/>
                <w:sz w:val="26"/>
              </w:rPr>
              <w:t>CỘNG HÒA XÃ HỘI CHỦ NGHĨA VIỆT NAM</w:t>
            </w:r>
          </w:p>
          <w:p>
            <w:pPr>
              <w:spacing w:before="0" w:after="40" w:line="240" w:lineRule="auto"/>
              <w:jc w:val="center"/>
            </w:pPr>
            <w:r>
              <w:rPr>
                <w:rFonts w:ascii="Times New Roman" w:hAnsi="Times New Roman"/>
                <w:b/>
                <w:sz w:val="26"/>
              </w:rPr>
              <w:t>Độc lập - Tự do - Hạnh phúc</w:t>
            </w:r>
          </w:p>
          <w:p>
            <w:pPr>
              <w:spacing w:before="0" w:after="80"/>
              <w:jc w:val="center"/>
            </w:pPr>
            <w:r>
              <w:rPr>
                <w:rFonts w:ascii="Times New Roman" w:hAnsi="Times New Roman"/>
                <w:b/>
                <w:sz w:val="22"/>
              </w:rPr>
              <w:t>———————————————</w:t>
            </w:r>
          </w:p>
          <w:p>
            <w:pPr>
              <w:spacing w:before="0" w:after="0"/>
              <w:jc w:val="center"/>
            </w:pPr>
            <w:r>
              <w:rPr>
                <w:rFonts w:ascii="Times New Roman" w:hAnsi="Times New Roman"/>
                <w:i/>
                <w:sz w:val="26"/>
              </w:rPr>
              <w:t>Hà Nội, ngày ... tháng ... năm 20...</w:t>
            </w:r>
          </w:p>
        </w:tc>
      </w:tr>
    </w:tbl>
    <w:p>
      <w:pPr>
        <w:spacing w:before="0" w:after="80"/>
      </w:pPr>
    </w:p>
    <w:p>
      <w:pPr>
        <w:spacing w:before="120" w:after="40"/>
        <w:jc w:val="center"/>
      </w:pPr>
      <w:r>
        <w:rPr>
          <w:rFonts w:ascii="Times New Roman" w:hAnsi="Times New Roman"/>
          <w:b/>
          <w:color w:val="C80000"/>
          <w:sz w:val="28"/>
        </w:rPr>
        <w:t>CÔNG ĐIỆN - HỎA TỐC</w:t>
      </w:r>
    </w:p>
    <w:p>
      <w:pPr>
        <w:spacing w:before="80" w:after="120"/>
        <w:jc w:val="left"/>
      </w:pPr>
      <w:r>
        <w:rPr>
          <w:rFonts w:ascii="Times New Roman" w:hAnsi="Times New Roman"/>
          <w:b/>
          <w:sz w:val="28"/>
        </w:rPr>
        <w:t>GỬI: Tư lệnh Quân khu 3, Quân khu 4; Bộ Tư lệnh Bộ đội Biên phòng; Bộ Tư lệnh Cảnh sát biển.</w:t>
      </w:r>
    </w:p>
    <w:p>
      <w:pPr>
        <w:spacing w:before="0" w:after="120" w:line="276" w:lineRule="auto"/>
        <w:ind w:firstLine="567"/>
        <w:jc w:val="both"/>
      </w:pPr>
      <w:r>
        <w:rPr>
          <w:rFonts w:ascii="Times New Roman" w:hAnsi="Times New Roman"/>
          <w:sz w:val="28"/>
        </w:rPr>
        <w:t>Theo dự báo của Trung tâm Dự báo Khí tượng Thủy văn Quốc gia, cơn bão số 3 có cường độ rất mạnh đang di chuyển nhanh vào vùng biển Vịnh Bắc Bộ.</w:t>
      </w:r>
    </w:p>
    <w:p>
      <w:pPr>
        <w:spacing w:before="0" w:after="120" w:line="276" w:lineRule="auto"/>
        <w:ind w:firstLine="567"/>
        <w:jc w:val="both"/>
      </w:pPr>
      <w:r>
        <w:rPr>
          <w:rFonts w:ascii="Times New Roman" w:hAnsi="Times New Roman"/>
          <w:sz w:val="28"/>
        </w:rPr>
        <w:t>Bộ Tổng Tham mưu yêu cầu Thủ trưởng các đơn vị lập tức triển khai các biện pháp phòng chống bão, kêu gọi tàu thuyền về nơi tránh trú an toàn, sẵn sàng phương tiện cứu hộ cứu nạn./.</w:t>
      </w:r>
    </w:p>
    <w:tbl>
      <w:tblPr>
        <w:tblW w:type="auto" w:w="0"/>
        <w:jc w:val="center"/>
        <w:tblLayout w:type="fixed"/>
        <w:tblLook w:firstColumn="1" w:firstRow="1" w:lastColumn="0" w:lastRow="0" w:noHBand="0" w:noVBand="1" w:val="04A0"/>
        <w:tblBorders>
          <w:top w:val="none" w:sz="0" w:space="0" w:color="auto"/>
          <w:left w:val="none" w:sz="0" w:space="0" w:color="auto"/>
          <w:bottom w:val="none" w:sz="0" w:space="0" w:color="auto"/>
          <w:right w:val="none" w:sz="0" w:space="0" w:color="auto"/>
          <w:insideH w:val="none" w:sz="0" w:space="0" w:color="auto"/>
          <w:insideV w:val="none" w:sz="0" w:space="0" w:color="auto"/>
        </w:tblBorders>
      </w:tblPr>
      <w:tblGrid>
        <w:gridCol w:w="3969"/>
        <w:gridCol w:w="5386"/>
      </w:tblGrid>
      <w:tr>
        <w:tc>
          <w:tcPr>
            <w:tcW w:type="dxa" w:w="3969"/>
            <w:tcMar>
              <w:top w:w="0" w:type="dxa"/>
              <w:bottom w:w="0" w:type="dxa"/>
              <w:left w:w="0" w:type="dxa"/>
              <w:right w:w="113" w:type="dxa"/>
            </w:tcMar>
          </w:tcPr>
          <w:p>
            <w:pPr>
              <w:spacing w:before="0" w:after="40"/>
            </w:pPr>
            <w:r>
              <w:rPr>
                <w:rFonts w:ascii="Times New Roman" w:hAnsi="Times New Roman"/>
                <w:b/>
                <w:i/>
                <w:sz w:val="24"/>
              </w:rPr>
              <w:t>Nơi nhận:</w:t>
            </w:r>
          </w:p>
          <w:p>
            <w:pPr>
              <w:spacing w:before="0" w:after="20" w:line="240" w:lineRule="auto"/>
              <w:ind w:left="113"/>
            </w:pPr>
            <w:r>
              <w:rPr>
                <w:rFonts w:ascii="Times New Roman" w:hAnsi="Times New Roman"/>
                <w:sz w:val="22"/>
              </w:rPr>
              <w:t>- Như trên</w:t>
            </w:r>
          </w:p>
          <w:p>
            <w:pPr>
              <w:spacing w:before="0" w:after="20" w:line="240" w:lineRule="auto"/>
              <w:ind w:left="113"/>
            </w:pPr>
            <w:r>
              <w:rPr>
                <w:rFonts w:ascii="Times New Roman" w:hAnsi="Times New Roman"/>
                <w:sz w:val="22"/>
              </w:rPr>
              <w:t>- Thủ trưởng Bộ (để b/c)</w:t>
            </w:r>
          </w:p>
          <w:p>
            <w:pPr>
              <w:spacing w:before="0" w:after="20" w:line="240" w:lineRule="auto"/>
              <w:ind w:left="113"/>
            </w:pPr>
            <w:r>
              <w:rPr>
                <w:rFonts w:ascii="Times New Roman" w:hAnsi="Times New Roman"/>
                <w:sz w:val="22"/>
              </w:rPr>
              <w:t>- Lưu: VT, TKCN.</w:t>
            </w:r>
          </w:p>
        </w:tc>
        <w:tc>
          <w:tcPr>
            <w:tcW w:type="dxa" w:w="5386"/>
            <w:tcMar>
              <w:top w:w="0" w:type="dxa"/>
              <w:bottom w:w="0" w:type="dxa"/>
              <w:left w:w="113" w:type="dxa"/>
              <w:right w:w="0" w:type="dxa"/>
            </w:tcMar>
          </w:tcPr>
          <w:p>
            <w:pPr>
              <w:spacing w:before="0" w:after="80" w:line="240" w:lineRule="auto"/>
              <w:jc w:val="center"/>
            </w:pPr>
            <w:r>
              <w:rPr>
                <w:rFonts w:ascii="Times New Roman" w:hAnsi="Times New Roman"/>
                <w:b/>
                <w:sz w:val="28"/>
              </w:rPr>
              <w:t>TL. BỘ TRƯỞNG</w:t>
              <w:br/>
              <w:t>TRƯỞNG CA TRỰC BAN TÁC CHIẾN</w:t>
            </w:r>
          </w:p>
          <w:p>
            <w:pPr>
              <w:spacing w:before="720" w:after="0"/>
            </w:pPr>
          </w:p>
          <w:p>
            <w:pPr>
              <w:spacing w:before="0" w:after="0"/>
              <w:jc w:val="center"/>
            </w:pPr>
            <w:r>
              <w:rPr>
                <w:rFonts w:ascii="Times New Roman" w:hAnsi="Times New Roman"/>
                <w:b/>
                <w:sz w:val="28"/>
              </w:rPr>
              <w:t>Đại tá PHẠM VĂN E</w:t>
            </w:r>
          </w:p>
        </w:tc>
      </w:tr>
    </w:tbl>
    <w:sectPr w:rsidR="00FC693F" w:rsidRPr="0006063C" w:rsidSect="00034616">
      <w:headerReference w:type="default" r:id="rId9"/>
      <w:pgSz w:w="11906" w:h="16838"/>
      <w:pgMar w:top="1134" w:right="850" w:bottom="1134" w:left="1701" w:header="567" w:footer="567"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before="0" w:after="0"/>
      <w:jc w:val="center"/>
    </w:pPr>
    <w:r>
      <w:rPr>
        <w:rFonts w:ascii="Times New Roman" w:hAnsi="Times New Roman"/>
        <w:sz w:val="28"/>
      </w:rPr>
    </w:r>
    <w:fldSimple w:instr="PAGE"/>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