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0"/>
        <w:jc w:val="center"/>
      </w:pPr>
      <w:r>
        <w:rPr>
          <w:rFonts w:ascii="Times New Roman" w:hAnsi="Times New Roman"/>
          <w:b/>
          <w:sz w:val="26"/>
        </w:rPr>
        <w:t>CỘNG HÒA XÃ HỘI CHỦ NGHĨA VIỆT NAM</w:t>
        <w:br/>
        <w:t>Độc lập - Tự do - Hạnh phúc</w:t>
      </w:r>
    </w:p>
    <w:p>
      <w:pPr>
        <w:spacing w:before="0" w:after="120"/>
        <w:jc w:val="center"/>
      </w:pPr>
      <w:r>
        <w:rPr>
          <w:rFonts w:ascii="Times New Roman" w:hAnsi="Times New Roman"/>
          <w:b/>
          <w:sz w:val="22"/>
        </w:rPr>
        <w:t>———————————————</w:t>
      </w:r>
    </w:p>
    <w:p>
      <w:pPr>
        <w:spacing w:before="80" w:after="240"/>
        <w:jc w:val="right"/>
      </w:pPr>
      <w:r>
        <w:rPr>
          <w:rFonts w:ascii="Times New Roman" w:hAnsi="Times New Roman"/>
          <w:i/>
          <w:sz w:val="26"/>
        </w:rPr>
        <w:t>Hà Nội, ngày ... tháng ... năm 20...</w:t>
      </w:r>
    </w:p>
    <w:p>
      <w:pPr>
        <w:spacing w:before="120" w:after="80"/>
        <w:jc w:val="center"/>
      </w:pPr>
      <w:r>
        <w:rPr>
          <w:rFonts w:ascii="Times New Roman" w:hAnsi="Times New Roman"/>
          <w:b/>
          <w:sz w:val="30"/>
        </w:rPr>
        <w:t>THƯ CHÚC MỪNG</w:t>
      </w:r>
    </w:p>
    <w:p>
      <w:pPr>
        <w:spacing w:before="0" w:after="120" w:line="276" w:lineRule="auto"/>
        <w:ind w:firstLine="567"/>
        <w:jc w:val="both"/>
      </w:pPr>
      <w:r>
        <w:rPr>
          <w:rFonts w:ascii="Times New Roman" w:hAnsi="Times New Roman"/>
          <w:sz w:val="28"/>
        </w:rPr>
        <w:t>Thân ái gửi toàn thể cán bộ, chiến sĩ, quân nhân chuyên nghiệp, công nhân và viên chức quốc phòng...</w:t>
      </w:r>
    </w:p>
    <w:p>
      <w:pPr>
        <w:spacing w:before="0" w:after="120" w:line="276" w:lineRule="auto"/>
        <w:ind w:firstLine="567"/>
        <w:jc w:val="both"/>
      </w:pPr>
      <w:r>
        <w:rPr>
          <w:rFonts w:ascii="Times New Roman" w:hAnsi="Times New Roman"/>
          <w:sz w:val="28"/>
        </w:rPr>
        <w:t>Nhân dịp kỷ niệm ... năm Ngày truyền thống của đơn vị, thay mặt Quân ủy Trung ương, Bộ Quốc phòng, tôi thân ái gửi tới toàn thể các đồng chí lời thăm hỏi ân cần và lời chúc mừng tốt đẹp nhất.</w:t>
      </w:r>
    </w:p>
    <w:p>
      <w:pPr>
        <w:spacing w:before="0" w:after="120" w:line="276" w:lineRule="auto"/>
        <w:ind w:firstLine="567"/>
        <w:jc w:val="both"/>
      </w:pPr>
      <w:r>
        <w:rPr>
          <w:rFonts w:ascii="Times New Roman" w:hAnsi="Times New Roman"/>
          <w:sz w:val="28"/>
        </w:rPr>
        <w:t>Chúc các đồng chí mạnh khỏe, đoàn kết, hoàn thành xuất sắc mọi nhiệm vụ được giao, xứng danh 'Bộ đội Cụ Hồ' thời kỳ mới./.</w:t>
      </w:r>
    </w:p>
    <w:p>
      <w:pPr>
        <w:spacing w:before="480" w:after="0"/>
        <w:jc w:val="right"/>
      </w:pPr>
      <w:r>
        <w:rPr>
          <w:rFonts w:ascii="Times New Roman" w:hAnsi="Times New Roman"/>
          <w:b/>
          <w:sz w:val="28"/>
        </w:rPr>
        <w:t>BỘ TRƯỞNG BỘ QUỐC PHÒNG</w:t>
        <w:br/>
        <w:br/>
        <w:br/>
        <w:br/>
        <w:t>Đại tướng PHAN VĂN GIANG</w:t>
      </w:r>
    </w:p>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