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969"/>
        <w:gridCol w:w="5386"/>
      </w:tblGrid>
      <w:tr>
        <w:tc>
          <w:tcPr>
            <w:tcW w:type="dxa" w:w="3969"/>
          </w:tcPr>
          <w:p>
            <w:pPr>
              <w:spacing w:before="0" w:after="0"/>
              <w:jc w:val="center"/>
            </w:pPr>
            <w:r>
              <w:rPr>
                <w:rFonts w:ascii="Times New Roman" w:hAnsi="Times New Roman"/>
                <w:sz w:val="24"/>
              </w:rPr>
              <w:t>ỦY BAN NHÂN DÂN TỈNH...</w:t>
            </w:r>
          </w:p>
          <w:p>
            <w:pPr>
              <w:spacing w:before="0" w:after="40"/>
              <w:jc w:val="center"/>
            </w:pPr>
            <w:r>
              <w:rPr>
                <w:rFonts w:ascii="Times New Roman" w:hAnsi="Times New Roman"/>
                <w:b/>
                <w:sz w:val="26"/>
              </w:rPr>
              <w:t>SỞ NỘI VỤ</w:t>
            </w:r>
          </w:p>
          <w:p>
            <w:pPr>
              <w:spacing w:before="0" w:after="80"/>
              <w:jc w:val="center"/>
            </w:pPr>
            <w:r>
              <w:rPr>
                <w:rFonts w:ascii="Times New Roman" w:hAnsi="Times New Roman"/>
                <w:b/>
                <w:sz w:val="20"/>
              </w:rPr>
              <w:t>———————</w:t>
            </w:r>
          </w:p>
          <w:p>
            <w:pPr>
              <w:spacing w:before="0" w:after="0"/>
              <w:jc w:val="center"/>
            </w:pPr>
            <w:r>
              <w:rPr>
                <w:rFonts w:ascii="Times New Roman" w:hAnsi="Times New Roman"/>
                <w:sz w:val="26"/>
              </w:rPr>
              <w:t>Số: .../TTr-SNV</w:t>
            </w:r>
          </w:p>
        </w:tc>
        <w:tc>
          <w:tcPr>
            <w:tcW w:type="dxa" w:w="5386"/>
          </w:tcPr>
          <w:p>
            <w:pPr>
              <w:spacing w:before="0" w:after="0"/>
              <w:jc w:val="center"/>
            </w:pPr>
            <w:r>
              <w:rPr>
                <w:rFonts w:ascii="Times New Roman" w:hAnsi="Times New Roman"/>
                <w:b/>
                <w:sz w:val="25"/>
              </w:rPr>
              <w:t>CỘNG HÒA XÃ HỘI CHỦ NGHĨA VIỆT NAM</w:t>
            </w:r>
          </w:p>
          <w:p>
            <w:pPr>
              <w:spacing w:before="0" w:after="40"/>
              <w:jc w:val="center"/>
            </w:pPr>
            <w:r>
              <w:rPr>
                <w:rFonts w:ascii="Times New Roman" w:hAnsi="Times New Roman"/>
                <w:b/>
                <w:sz w:val="27"/>
              </w:rPr>
              <w:t>Độc lập - Tự do - Hạnh phúc</w:t>
            </w:r>
          </w:p>
          <w:p>
            <w:pPr>
              <w:spacing w:before="0" w:after="80"/>
              <w:jc w:val="center"/>
            </w:pPr>
            <w:r>
              <w:rPr>
                <w:rFonts w:ascii="Times New Roman" w:hAnsi="Times New Roman"/>
                <w:b/>
                <w:sz w:val="22"/>
              </w:rPr>
              <w:t>———————————————</w:t>
            </w:r>
          </w:p>
          <w:p>
            <w:pPr>
              <w:spacing w:before="0" w:after="0"/>
              <w:jc w:val="center"/>
            </w:pPr>
            <w:r>
              <w:rPr>
                <w:rFonts w:ascii="Times New Roman" w:hAnsi="Times New Roman"/>
                <w:i/>
                <w:sz w:val="27"/>
              </w:rPr>
              <w:t>..., ngày ... tháng ... năm 20...</w:t>
            </w:r>
          </w:p>
        </w:tc>
      </w:tr>
    </w:tbl>
    <w:p>
      <w:pPr>
        <w:spacing w:before="80" w:after="120"/>
      </w:pPr>
    </w:p>
    <w:p>
      <w:pPr>
        <w:spacing w:before="160" w:after="40"/>
        <w:jc w:val="center"/>
      </w:pPr>
      <w:r>
        <w:rPr>
          <w:rFonts w:ascii="Times New Roman" w:hAnsi="Times New Roman"/>
          <w:b/>
          <w:sz w:val="29"/>
        </w:rPr>
        <w:t>TỜ TRÌNH</w:t>
      </w:r>
    </w:p>
    <w:p>
      <w:pPr>
        <w:spacing w:before="0" w:after="160"/>
        <w:jc w:val="center"/>
      </w:pPr>
      <w:r>
        <w:rPr>
          <w:rFonts w:ascii="Times New Roman" w:hAnsi="Times New Roman"/>
          <w:b/>
          <w:sz w:val="27"/>
        </w:rPr>
        <w:t>Về việc đề nghị tặng [Bằng khen / Danh hiệu thi đua...]</w:t>
        <w:br/>
        <w:t>(Khen thưởng thành tích công trạng)</w:t>
      </w:r>
    </w:p>
    <w:p>
      <w:pPr>
        <w:spacing w:before="0" w:after="160"/>
        <w:jc w:val="center"/>
      </w:pPr>
      <w:r>
        <w:rPr>
          <w:rFonts w:ascii="Times New Roman" w:hAnsi="Times New Roman"/>
          <w:b/>
          <w:sz w:val="27"/>
        </w:rPr>
        <w:t>Kính gửi: [Chủ tịch Ủy ban nhân dân tỉnh... / Thủ tướng Chính phủ]</w:t>
      </w:r>
    </w:p>
    <w:p>
      <w:pPr>
        <w:spacing w:before="0" w:after="120" w:line="288" w:lineRule="auto"/>
        <w:ind w:firstLine="567"/>
        <w:jc w:val="both"/>
      </w:pPr>
      <w:r>
        <w:rPr>
          <w:rFonts w:ascii="Times New Roman" w:hAnsi="Times New Roman"/>
          <w:b w:val="0"/>
          <w:i w:val="0"/>
          <w:sz w:val="27"/>
        </w:rPr>
        <w:t>Căn cứ Luật Thi đua, khen thưởng ngày 15 tháng 6 năm 2022;</w:t>
      </w:r>
    </w:p>
    <w:p>
      <w:pPr>
        <w:spacing w:before="0" w:after="120" w:line="288" w:lineRule="auto"/>
        <w:ind w:firstLine="567"/>
        <w:jc w:val="both"/>
      </w:pPr>
      <w:r>
        <w:rPr>
          <w:rFonts w:ascii="Times New Roman" w:hAnsi="Times New Roman"/>
          <w:b w:val="0"/>
          <w:i w:val="0"/>
          <w:sz w:val="27"/>
        </w:rPr>
        <w:t>Căn cứ Nghị định số 152/2025/NĐ-CP ngày 15 tháng 6 năm 2025 của Chính phủ quy định chi tiết thi hành một số điều của Luật Thi đua, khen thưởng;</w:t>
      </w:r>
    </w:p>
    <w:p>
      <w:pPr>
        <w:spacing w:before="0" w:after="120" w:line="288" w:lineRule="auto"/>
        <w:ind w:firstLine="567"/>
        <w:jc w:val="both"/>
      </w:pPr>
      <w:r>
        <w:rPr>
          <w:rFonts w:ascii="Times New Roman" w:hAnsi="Times New Roman"/>
          <w:b w:val="0"/>
          <w:i w:val="0"/>
          <w:sz w:val="27"/>
        </w:rPr>
        <w:t>Căn cứ Quyết định quy định chức năng, nhiệm vụ, quyền hạn và cơ cấu tổ chức của đơn vị;</w:t>
      </w:r>
    </w:p>
    <w:p>
      <w:pPr>
        <w:spacing w:before="0" w:after="120" w:line="288" w:lineRule="auto"/>
        <w:ind w:firstLine="567"/>
        <w:jc w:val="both"/>
      </w:pPr>
      <w:r>
        <w:rPr>
          <w:rFonts w:ascii="Times New Roman" w:hAnsi="Times New Roman"/>
          <w:b w:val="0"/>
          <w:i w:val="0"/>
          <w:sz w:val="27"/>
        </w:rPr>
        <w:t>Căn cứ Biên bản họp Hội đồng Thi đua - Khen thưởng ngày ... tháng ... năm 20...;</w:t>
      </w:r>
    </w:p>
    <w:p>
      <w:pPr>
        <w:spacing w:before="0" w:after="120" w:line="288" w:lineRule="auto"/>
        <w:ind w:firstLine="567"/>
        <w:jc w:val="both"/>
      </w:pPr>
      <w:r>
        <w:rPr>
          <w:rFonts w:ascii="Times New Roman" w:hAnsi="Times New Roman"/>
          <w:b w:val="0"/>
          <w:i w:val="0"/>
          <w:sz w:val="27"/>
        </w:rPr>
        <w:t>Sở Nội vụ kính trình Chủ tịch Ủy ban nhân dân tỉnh xem xét, quyết định khen thưởng cho các tập thể và cá nhân có thành tích xuất sắc, cụ thể như sau:</w:t>
      </w:r>
    </w:p>
    <w:p>
      <w:pPr>
        <w:spacing w:before="0" w:after="120" w:line="288" w:lineRule="auto"/>
        <w:ind w:firstLine="567"/>
        <w:jc w:val="both"/>
      </w:pPr>
      <w:r>
        <w:rPr>
          <w:rFonts w:ascii="Times New Roman" w:hAnsi="Times New Roman"/>
          <w:b/>
          <w:i w:val="0"/>
          <w:sz w:val="27"/>
        </w:rPr>
        <w:t>1. Đề nghị tặng Bằng khen của Chủ tịch UBND tỉnh cho: 02 tập thể và 05 cá nhân.</w:t>
      </w:r>
    </w:p>
    <w:p>
      <w:pPr>
        <w:spacing w:before="0" w:after="120" w:line="288" w:lineRule="auto"/>
        <w:ind w:firstLine="567"/>
        <w:jc w:val="both"/>
      </w:pPr>
      <w:r>
        <w:rPr>
          <w:rFonts w:ascii="Times New Roman" w:hAnsi="Times New Roman"/>
          <w:b/>
          <w:i w:val="0"/>
          <w:sz w:val="27"/>
        </w:rPr>
        <w:t>2. Đề nghị tặng danh hiệu Chiến sĩ thi đua cấp tỉnh cho: 03 cá nhân đủ điều kiện và tiêu chuẩn theo quy định.</w:t>
      </w:r>
    </w:p>
    <w:p>
      <w:pPr>
        <w:spacing w:before="0" w:after="120" w:line="288" w:lineRule="auto"/>
        <w:ind w:firstLine="567"/>
        <w:jc w:val="both"/>
      </w:pPr>
      <w:r>
        <w:rPr>
          <w:rFonts w:ascii="Times New Roman" w:hAnsi="Times New Roman"/>
          <w:b w:val="0"/>
          <w:i w:val="0"/>
          <w:sz w:val="27"/>
        </w:rPr>
        <w:t>Các trường hợp đề nghị khen thưởng trên đã được Hội đồng Thi đua - Khen thưởng cơ quan họp bình xét, bỏ phiếu kín và thẩm định bảo đảm đúng quy định về đối tượng, tiêu chuẩn, hồ sơ, thủ tục theo quy định hiện hành.</w:t>
      </w:r>
    </w:p>
    <w:p>
      <w:pPr>
        <w:spacing w:before="0" w:after="120" w:line="288" w:lineRule="auto"/>
        <w:ind w:firstLine="567"/>
        <w:jc w:val="both"/>
      </w:pPr>
      <w:r>
        <w:rPr>
          <w:rFonts w:ascii="Times New Roman" w:hAnsi="Times New Roman"/>
          <w:b w:val="0"/>
          <w:i/>
          <w:sz w:val="27"/>
        </w:rPr>
        <w:t>(Có danh sách trích ngang và hồ sơ đề nghị khen thưởng kèm theo)</w:t>
      </w:r>
    </w:p>
    <w:p>
      <w:pPr>
        <w:spacing w:before="0" w:after="120" w:line="288" w:lineRule="auto"/>
        <w:ind w:firstLine="567"/>
        <w:jc w:val="both"/>
      </w:pPr>
      <w:r>
        <w:rPr>
          <w:rFonts w:ascii="Times New Roman" w:hAnsi="Times New Roman"/>
          <w:b w:val="0"/>
          <w:i w:val="0"/>
          <w:sz w:val="27"/>
        </w:rPr>
        <w:t>Kính trình Chủ tịch Ủy ban nhân dân tỉnh xem xét, quyết định./.</w:t>
      </w:r>
    </w:p>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5102"/>
      </w:tblGrid>
      <w:tr>
        <w:tc>
          <w:tcPr>
            <w:tcW w:type="dxa" w:w="4677"/>
          </w:tcPr>
          <w:p>
            <w:pPr>
              <w:spacing w:before="0" w:after="40"/>
            </w:pPr>
            <w:r>
              <w:rPr>
                <w:rFonts w:ascii="Times New Roman" w:hAnsi="Times New Roman"/>
                <w:b/>
                <w:i/>
                <w:sz w:val="24"/>
              </w:rPr>
              <w:t>Nơi nhận:</w:t>
            </w:r>
          </w:p>
          <w:p>
            <w:pPr>
              <w:spacing w:before="0" w:after="20"/>
            </w:pPr>
            <w:r>
              <w:rPr>
                <w:rFonts w:ascii="Times New Roman" w:hAnsi="Times New Roman"/>
                <w:sz w:val="22"/>
              </w:rPr>
              <w:t>- Như kính gửi;</w:t>
            </w:r>
          </w:p>
          <w:p>
            <w:pPr>
              <w:spacing w:before="0" w:after="20"/>
            </w:pPr>
            <w:r>
              <w:rPr>
                <w:rFonts w:ascii="Times New Roman" w:hAnsi="Times New Roman"/>
                <w:sz w:val="22"/>
              </w:rPr>
              <w:t>- Chủ tịch, các Phó Chủ tịch UBND tỉnh;</w:t>
            </w:r>
          </w:p>
          <w:p>
            <w:pPr>
              <w:spacing w:before="0" w:after="20"/>
            </w:pPr>
            <w:r>
              <w:rPr>
                <w:rFonts w:ascii="Times New Roman" w:hAnsi="Times New Roman"/>
                <w:sz w:val="22"/>
              </w:rPr>
              <w:t>- Lãnh đạo Sở;</w:t>
            </w:r>
          </w:p>
          <w:p>
            <w:pPr>
              <w:spacing w:before="0" w:after="20"/>
            </w:pPr>
            <w:r>
              <w:rPr>
                <w:rFonts w:ascii="Times New Roman" w:hAnsi="Times New Roman"/>
                <w:sz w:val="22"/>
              </w:rPr>
              <w:t>- Lưu: VT, TĐKT (bản).</w:t>
            </w:r>
          </w:p>
        </w:tc>
        <w:tc>
          <w:tcPr>
            <w:tcW w:type="dxa" w:w="4677"/>
          </w:tcPr>
          <w:p>
            <w:pPr>
              <w:jc w:val="center"/>
            </w:pPr>
            <w:r>
              <w:rPr>
                <w:rFonts w:ascii="Times New Roman" w:hAnsi="Times New Roman"/>
                <w:b/>
                <w:sz w:val="27"/>
              </w:rPr>
              <w:t>GIÁM ĐỐC</w:t>
            </w:r>
          </w:p>
          <w:p>
            <w:pPr>
              <w:spacing w:after="40"/>
            </w:pPr>
          </w:p>
          <w:p>
            <w:pPr>
              <w:spacing w:after="40"/>
            </w:pPr>
          </w:p>
          <w:p>
            <w:pPr>
              <w:spacing w:after="40"/>
            </w:pPr>
          </w:p>
          <w:p>
            <w:pPr>
              <w:jc w:val="center"/>
            </w:pPr>
            <w:r>
              <w:rPr>
                <w:rFonts w:ascii="Times New Roman" w:hAnsi="Times New Roman"/>
                <w:b/>
                <w:sz w:val="27"/>
              </w:rPr>
              <w:t>[Họ và tên]</w:t>
            </w:r>
          </w:p>
        </w:tc>
      </w:tr>
    </w:tbl>
    <w:sectPr w:rsidR="00FC693F" w:rsidRPr="0006063C" w:rsidSect="00034616">
      <w:headerReference w:type="default" r:id="rId9"/>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8"/>
      </w:rP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